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bookmarkStart w:id="0" w:name="_GoBack"/>
      <w:bookmarkEnd w:id="0"/>
    </w:p>
    <w:p w14:paraId="0E76714E" w14:textId="77777777" w:rsidR="00763FE9" w:rsidRDefault="00763FE9" w:rsidP="007674FF"/>
    <w:p w14:paraId="5954BC61" w14:textId="77777777" w:rsidR="00763FE9" w:rsidRDefault="00763FE9" w:rsidP="00763FE9">
      <w:pPr>
        <w:pStyle w:val="Heading1"/>
        <w:rPr>
          <w:color w:val="322D27" w:themeColor="text2"/>
          <w:sz w:val="22"/>
          <w:szCs w:val="22"/>
        </w:rPr>
      </w:pPr>
    </w:p>
    <w:p w14:paraId="22CBC3E9" w14:textId="6286A8D3"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003B7C6F">
        <w:rPr>
          <w:color w:val="322D27" w:themeColor="text2"/>
          <w:sz w:val="22"/>
          <w:szCs w:val="22"/>
        </w:rPr>
        <w:t xml:space="preserve">  December 6, 2018</w:t>
      </w:r>
    </w:p>
    <w:p w14:paraId="7E277FFB" w14:textId="0CDBAE2D" w:rsidR="00763FE9" w:rsidRDefault="00763FE9" w:rsidP="00763FE9">
      <w:r>
        <w:t>Time:</w:t>
      </w:r>
      <w:r w:rsidRPr="004873C7">
        <w:rPr>
          <w:rStyle w:val="Strong"/>
        </w:rPr>
        <w:t xml:space="preserve"> </w:t>
      </w:r>
      <w:r w:rsidR="003B7C6F">
        <w:rPr>
          <w:rStyle w:val="Strong"/>
        </w:rPr>
        <w:t>6 PM</w:t>
      </w:r>
    </w:p>
    <w:p w14:paraId="774A5F6F" w14:textId="76C5BC20" w:rsidR="00763FE9" w:rsidRPr="004873C7" w:rsidRDefault="00763FE9" w:rsidP="00763FE9">
      <w:r>
        <w:t>Location:</w:t>
      </w:r>
      <w:r w:rsidRPr="004873C7">
        <w:rPr>
          <w:rStyle w:val="Strong"/>
        </w:rPr>
        <w:t xml:space="preserve"> </w:t>
      </w:r>
      <w:r w:rsidR="003B7C6F">
        <w:rPr>
          <w:rStyle w:val="Strong"/>
        </w:rPr>
        <w:t>Media Center</w:t>
      </w:r>
    </w:p>
    <w:p w14:paraId="496ACC8D" w14:textId="2C05FA77" w:rsidR="00763FE9" w:rsidRPr="00D7614D" w:rsidRDefault="00763FE9" w:rsidP="00652D5B">
      <w:pPr>
        <w:pStyle w:val="Heading1"/>
        <w:numPr>
          <w:ilvl w:val="0"/>
          <w:numId w:val="2"/>
        </w:numPr>
        <w:rPr>
          <w:color w:val="EA751A"/>
        </w:rPr>
      </w:pPr>
      <w:r w:rsidRPr="00D7614D">
        <w:rPr>
          <w:color w:val="EA751A"/>
        </w:rPr>
        <w:t>Call to order</w:t>
      </w:r>
      <w:r w:rsidR="003B7C6F">
        <w:rPr>
          <w:color w:val="EA751A"/>
        </w:rPr>
        <w:t>: 6:05 PM</w:t>
      </w:r>
    </w:p>
    <w:p w14:paraId="21361C29" w14:textId="42A8EADA" w:rsidR="00763FE9" w:rsidRDefault="00763FE9" w:rsidP="00652D5B">
      <w:pPr>
        <w:pStyle w:val="Heading1"/>
        <w:rPr>
          <w:color w:val="EA751A"/>
        </w:rPr>
      </w:pPr>
    </w:p>
    <w:p w14:paraId="25188D7F" w14:textId="77777777" w:rsidR="00023D7D" w:rsidRDefault="00023D7D" w:rsidP="00652D5B">
      <w:pPr>
        <w:pStyle w:val="Heading1"/>
        <w:ind w:left="720"/>
        <w:rPr>
          <w:color w:val="EA751A"/>
        </w:rPr>
      </w:pPr>
    </w:p>
    <w:p w14:paraId="33E309B1" w14:textId="1950B980" w:rsidR="00763FE9" w:rsidRDefault="00763FE9" w:rsidP="00652D5B">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p>
    <w:p w14:paraId="689805EC" w14:textId="0416E159" w:rsidR="00A12B40" w:rsidRDefault="00A12B40" w:rsidP="00763FE9">
      <w:pPr>
        <w:pStyle w:val="Heading1"/>
        <w:rPr>
          <w:color w:val="EA751A"/>
        </w:rPr>
      </w:pPr>
    </w:p>
    <w:tbl>
      <w:tblPr>
        <w:tblStyle w:val="TableGrid1"/>
        <w:tblW w:w="0" w:type="auto"/>
        <w:tblLook w:val="04A0" w:firstRow="1" w:lastRow="0" w:firstColumn="1" w:lastColumn="0" w:noHBand="0" w:noVBand="1"/>
      </w:tblPr>
      <w:tblGrid>
        <w:gridCol w:w="2515"/>
        <w:gridCol w:w="4770"/>
        <w:gridCol w:w="2065"/>
      </w:tblGrid>
      <w:tr w:rsidR="003B7C6F" w:rsidRPr="002C1EBC" w14:paraId="6514FC87" w14:textId="77777777" w:rsidTr="002A67D3">
        <w:tc>
          <w:tcPr>
            <w:tcW w:w="2515" w:type="dxa"/>
            <w:shd w:val="clear" w:color="auto" w:fill="E9AF76"/>
            <w:vAlign w:val="center"/>
          </w:tcPr>
          <w:p w14:paraId="5B1E30F4" w14:textId="77777777" w:rsidR="003B7C6F" w:rsidRPr="002C1EBC" w:rsidRDefault="003B7C6F" w:rsidP="002A67D3">
            <w:pPr>
              <w:jc w:val="center"/>
              <w:rPr>
                <w:rFonts w:cs="Arial"/>
                <w:sz w:val="28"/>
                <w:szCs w:val="28"/>
              </w:rPr>
            </w:pPr>
            <w:r w:rsidRPr="002C1EBC">
              <w:rPr>
                <w:rFonts w:cs="Arial"/>
                <w:sz w:val="28"/>
                <w:szCs w:val="28"/>
              </w:rPr>
              <w:t>Role</w:t>
            </w:r>
          </w:p>
        </w:tc>
        <w:tc>
          <w:tcPr>
            <w:tcW w:w="4770" w:type="dxa"/>
            <w:shd w:val="clear" w:color="auto" w:fill="E9AF76"/>
            <w:vAlign w:val="center"/>
          </w:tcPr>
          <w:p w14:paraId="3048E2A6" w14:textId="77777777" w:rsidR="003B7C6F" w:rsidRPr="002C1EBC" w:rsidRDefault="003B7C6F" w:rsidP="002A67D3">
            <w:pPr>
              <w:jc w:val="center"/>
              <w:rPr>
                <w:rFonts w:cs="Arial"/>
                <w:sz w:val="28"/>
                <w:szCs w:val="28"/>
              </w:rPr>
            </w:pPr>
            <w:r w:rsidRPr="002C1EBC">
              <w:rPr>
                <w:rFonts w:cs="Arial"/>
                <w:sz w:val="28"/>
                <w:szCs w:val="28"/>
              </w:rPr>
              <w:t xml:space="preserve">Name </w:t>
            </w:r>
            <w:r w:rsidRPr="002C1EBC">
              <w:rPr>
                <w:rFonts w:cs="Arial"/>
                <w:i/>
                <w:sz w:val="24"/>
                <w:szCs w:val="24"/>
              </w:rPr>
              <w:t>(or Vacant)</w:t>
            </w:r>
          </w:p>
        </w:tc>
        <w:tc>
          <w:tcPr>
            <w:tcW w:w="2065" w:type="dxa"/>
            <w:shd w:val="clear" w:color="auto" w:fill="E9AF76"/>
            <w:vAlign w:val="center"/>
          </w:tcPr>
          <w:p w14:paraId="772BC442" w14:textId="77777777" w:rsidR="003B7C6F" w:rsidRPr="002C1EBC" w:rsidRDefault="003B7C6F" w:rsidP="002A67D3">
            <w:pPr>
              <w:jc w:val="center"/>
              <w:rPr>
                <w:rFonts w:cs="Arial"/>
                <w:sz w:val="28"/>
                <w:szCs w:val="28"/>
              </w:rPr>
            </w:pPr>
            <w:r w:rsidRPr="002C1EBC">
              <w:rPr>
                <w:rFonts w:cs="Arial"/>
                <w:sz w:val="28"/>
                <w:szCs w:val="28"/>
              </w:rPr>
              <w:t>Present or Absent</w:t>
            </w:r>
          </w:p>
        </w:tc>
      </w:tr>
      <w:tr w:rsidR="003B7C6F" w:rsidRPr="002C1EBC" w14:paraId="08CF7F3E" w14:textId="77777777" w:rsidTr="002A67D3">
        <w:tc>
          <w:tcPr>
            <w:tcW w:w="2515" w:type="dxa"/>
          </w:tcPr>
          <w:p w14:paraId="7128BE40" w14:textId="77777777" w:rsidR="003B7C6F" w:rsidRPr="002C1EBC" w:rsidRDefault="003B7C6F" w:rsidP="002A67D3">
            <w:pPr>
              <w:rPr>
                <w:rFonts w:cs="Arial"/>
                <w:sz w:val="24"/>
                <w:szCs w:val="24"/>
              </w:rPr>
            </w:pPr>
            <w:r w:rsidRPr="002C1EBC">
              <w:rPr>
                <w:rFonts w:cs="Arial"/>
                <w:sz w:val="24"/>
                <w:szCs w:val="24"/>
              </w:rPr>
              <w:t>Principal</w:t>
            </w:r>
          </w:p>
        </w:tc>
        <w:tc>
          <w:tcPr>
            <w:tcW w:w="4770" w:type="dxa"/>
          </w:tcPr>
          <w:p w14:paraId="43179D14" w14:textId="77777777" w:rsidR="003B7C6F" w:rsidRPr="002C1EBC" w:rsidRDefault="003B7C6F" w:rsidP="002A67D3">
            <w:pPr>
              <w:rPr>
                <w:rFonts w:cs="Arial"/>
                <w:sz w:val="24"/>
                <w:szCs w:val="24"/>
              </w:rPr>
            </w:pPr>
            <w:r w:rsidRPr="002C1EBC">
              <w:rPr>
                <w:rFonts w:cs="Arial"/>
                <w:sz w:val="24"/>
                <w:szCs w:val="24"/>
              </w:rPr>
              <w:t>Tony Ford</w:t>
            </w:r>
          </w:p>
        </w:tc>
        <w:tc>
          <w:tcPr>
            <w:tcW w:w="2065" w:type="dxa"/>
          </w:tcPr>
          <w:p w14:paraId="7BF1DD9B" w14:textId="77777777" w:rsidR="003B7C6F" w:rsidRPr="002C1EBC" w:rsidRDefault="003B7C6F" w:rsidP="002A67D3">
            <w:pPr>
              <w:rPr>
                <w:rFonts w:cs="Arial"/>
                <w:sz w:val="24"/>
                <w:szCs w:val="24"/>
              </w:rPr>
            </w:pPr>
            <w:r w:rsidRPr="002C1EBC">
              <w:rPr>
                <w:rFonts w:cs="Arial"/>
                <w:sz w:val="24"/>
                <w:szCs w:val="24"/>
              </w:rPr>
              <w:t>Present</w:t>
            </w:r>
          </w:p>
        </w:tc>
      </w:tr>
      <w:tr w:rsidR="003B7C6F" w:rsidRPr="002C1EBC" w14:paraId="56510E05" w14:textId="77777777" w:rsidTr="002A67D3">
        <w:tc>
          <w:tcPr>
            <w:tcW w:w="2515" w:type="dxa"/>
          </w:tcPr>
          <w:p w14:paraId="1B5131C9" w14:textId="77777777" w:rsidR="003B7C6F" w:rsidRPr="002C1EBC" w:rsidRDefault="003B7C6F" w:rsidP="002A67D3">
            <w:pPr>
              <w:rPr>
                <w:rFonts w:cs="Arial"/>
                <w:sz w:val="24"/>
                <w:szCs w:val="24"/>
              </w:rPr>
            </w:pPr>
            <w:r w:rsidRPr="002C1EBC">
              <w:rPr>
                <w:rFonts w:cs="Arial"/>
                <w:sz w:val="24"/>
                <w:szCs w:val="24"/>
              </w:rPr>
              <w:t>Parent/Guardian</w:t>
            </w:r>
          </w:p>
        </w:tc>
        <w:tc>
          <w:tcPr>
            <w:tcW w:w="4770" w:type="dxa"/>
          </w:tcPr>
          <w:p w14:paraId="14EFB1B5" w14:textId="77777777" w:rsidR="003B7C6F" w:rsidRPr="002C1EBC" w:rsidRDefault="003B7C6F" w:rsidP="002A67D3">
            <w:pPr>
              <w:rPr>
                <w:rFonts w:cs="Arial"/>
                <w:sz w:val="24"/>
                <w:szCs w:val="24"/>
              </w:rPr>
            </w:pPr>
            <w:r w:rsidRPr="002C1EBC">
              <w:rPr>
                <w:rFonts w:cs="Arial"/>
                <w:sz w:val="24"/>
                <w:szCs w:val="24"/>
              </w:rPr>
              <w:t>Jessica Bracey</w:t>
            </w:r>
          </w:p>
        </w:tc>
        <w:tc>
          <w:tcPr>
            <w:tcW w:w="2065" w:type="dxa"/>
          </w:tcPr>
          <w:p w14:paraId="4A811D62" w14:textId="77777777" w:rsidR="003B7C6F" w:rsidRPr="002C1EBC" w:rsidRDefault="003B7C6F" w:rsidP="002A67D3">
            <w:pPr>
              <w:rPr>
                <w:rFonts w:cs="Arial"/>
                <w:sz w:val="24"/>
                <w:szCs w:val="24"/>
              </w:rPr>
            </w:pPr>
            <w:r w:rsidRPr="002C1EBC">
              <w:rPr>
                <w:rFonts w:cs="Arial"/>
                <w:sz w:val="24"/>
                <w:szCs w:val="24"/>
              </w:rPr>
              <w:t>Present</w:t>
            </w:r>
          </w:p>
        </w:tc>
      </w:tr>
      <w:tr w:rsidR="003B7C6F" w:rsidRPr="002C1EBC" w14:paraId="4E83F0ED" w14:textId="77777777" w:rsidTr="002A67D3">
        <w:tc>
          <w:tcPr>
            <w:tcW w:w="2515" w:type="dxa"/>
          </w:tcPr>
          <w:p w14:paraId="7E93B259" w14:textId="77777777" w:rsidR="003B7C6F" w:rsidRPr="002C1EBC" w:rsidRDefault="003B7C6F" w:rsidP="002A67D3">
            <w:pPr>
              <w:rPr>
                <w:rFonts w:cs="Arial"/>
                <w:sz w:val="24"/>
                <w:szCs w:val="24"/>
              </w:rPr>
            </w:pPr>
            <w:r w:rsidRPr="002C1EBC">
              <w:rPr>
                <w:rFonts w:cs="Arial"/>
                <w:sz w:val="24"/>
                <w:szCs w:val="24"/>
              </w:rPr>
              <w:t>Parent/Guardian</w:t>
            </w:r>
          </w:p>
        </w:tc>
        <w:tc>
          <w:tcPr>
            <w:tcW w:w="4770" w:type="dxa"/>
          </w:tcPr>
          <w:p w14:paraId="032E0D0D" w14:textId="77777777" w:rsidR="003B7C6F" w:rsidRPr="002C1EBC" w:rsidRDefault="003B7C6F" w:rsidP="002A67D3">
            <w:pPr>
              <w:rPr>
                <w:rFonts w:cs="Arial"/>
                <w:sz w:val="24"/>
                <w:szCs w:val="24"/>
              </w:rPr>
            </w:pPr>
          </w:p>
        </w:tc>
        <w:tc>
          <w:tcPr>
            <w:tcW w:w="2065" w:type="dxa"/>
          </w:tcPr>
          <w:p w14:paraId="18B763FF" w14:textId="77777777" w:rsidR="003B7C6F" w:rsidRPr="002C1EBC" w:rsidRDefault="003B7C6F" w:rsidP="002A67D3">
            <w:pPr>
              <w:rPr>
                <w:rFonts w:cs="Arial"/>
                <w:sz w:val="24"/>
                <w:szCs w:val="24"/>
              </w:rPr>
            </w:pPr>
          </w:p>
        </w:tc>
      </w:tr>
      <w:tr w:rsidR="003B7C6F" w:rsidRPr="002C1EBC" w14:paraId="1EC7737C" w14:textId="77777777" w:rsidTr="002A67D3">
        <w:tc>
          <w:tcPr>
            <w:tcW w:w="2515" w:type="dxa"/>
          </w:tcPr>
          <w:p w14:paraId="36BE82EC" w14:textId="77777777" w:rsidR="003B7C6F" w:rsidRPr="002C1EBC" w:rsidRDefault="003B7C6F" w:rsidP="002A67D3">
            <w:pPr>
              <w:rPr>
                <w:rFonts w:cs="Arial"/>
                <w:sz w:val="24"/>
                <w:szCs w:val="24"/>
              </w:rPr>
            </w:pPr>
            <w:r w:rsidRPr="002C1EBC">
              <w:rPr>
                <w:rFonts w:cs="Arial"/>
                <w:sz w:val="24"/>
                <w:szCs w:val="24"/>
              </w:rPr>
              <w:t>Parent/Guardian</w:t>
            </w:r>
          </w:p>
        </w:tc>
        <w:tc>
          <w:tcPr>
            <w:tcW w:w="4770" w:type="dxa"/>
          </w:tcPr>
          <w:p w14:paraId="45B174DF" w14:textId="77777777" w:rsidR="003B7C6F" w:rsidRPr="002C1EBC" w:rsidRDefault="003B7C6F" w:rsidP="002A67D3">
            <w:pPr>
              <w:rPr>
                <w:rFonts w:cs="Arial"/>
                <w:sz w:val="24"/>
                <w:szCs w:val="24"/>
              </w:rPr>
            </w:pPr>
          </w:p>
        </w:tc>
        <w:tc>
          <w:tcPr>
            <w:tcW w:w="2065" w:type="dxa"/>
          </w:tcPr>
          <w:p w14:paraId="43DD6062" w14:textId="77777777" w:rsidR="003B7C6F" w:rsidRPr="002C1EBC" w:rsidRDefault="003B7C6F" w:rsidP="002A67D3">
            <w:pPr>
              <w:rPr>
                <w:rFonts w:cs="Arial"/>
                <w:sz w:val="24"/>
                <w:szCs w:val="24"/>
              </w:rPr>
            </w:pPr>
          </w:p>
        </w:tc>
      </w:tr>
      <w:tr w:rsidR="003B7C6F" w:rsidRPr="002C1EBC" w14:paraId="735E9665" w14:textId="77777777" w:rsidTr="002A67D3">
        <w:tc>
          <w:tcPr>
            <w:tcW w:w="2515" w:type="dxa"/>
          </w:tcPr>
          <w:p w14:paraId="64A61464" w14:textId="77777777" w:rsidR="003B7C6F" w:rsidRPr="002C1EBC" w:rsidRDefault="003B7C6F" w:rsidP="002A67D3">
            <w:pPr>
              <w:rPr>
                <w:rFonts w:cs="Arial"/>
                <w:sz w:val="24"/>
                <w:szCs w:val="24"/>
              </w:rPr>
            </w:pPr>
            <w:r w:rsidRPr="002C1EBC">
              <w:rPr>
                <w:rFonts w:cs="Arial"/>
                <w:sz w:val="24"/>
                <w:szCs w:val="24"/>
              </w:rPr>
              <w:t>Instructional Staff</w:t>
            </w:r>
          </w:p>
        </w:tc>
        <w:tc>
          <w:tcPr>
            <w:tcW w:w="4770" w:type="dxa"/>
          </w:tcPr>
          <w:p w14:paraId="526930F2" w14:textId="77777777" w:rsidR="003B7C6F" w:rsidRPr="002C1EBC" w:rsidRDefault="003B7C6F" w:rsidP="002A67D3">
            <w:pPr>
              <w:rPr>
                <w:rFonts w:cs="Arial"/>
                <w:sz w:val="24"/>
                <w:szCs w:val="24"/>
              </w:rPr>
            </w:pPr>
            <w:r w:rsidRPr="002C1EBC">
              <w:rPr>
                <w:rFonts w:cs="Arial"/>
                <w:sz w:val="24"/>
                <w:szCs w:val="24"/>
              </w:rPr>
              <w:t xml:space="preserve">Karen Ross </w:t>
            </w:r>
          </w:p>
        </w:tc>
        <w:tc>
          <w:tcPr>
            <w:tcW w:w="2065" w:type="dxa"/>
          </w:tcPr>
          <w:p w14:paraId="28878DFB" w14:textId="77777777" w:rsidR="003B7C6F" w:rsidRPr="002C1EBC" w:rsidRDefault="003B7C6F" w:rsidP="002A67D3">
            <w:pPr>
              <w:rPr>
                <w:rFonts w:cs="Arial"/>
                <w:sz w:val="24"/>
                <w:szCs w:val="24"/>
              </w:rPr>
            </w:pPr>
            <w:r w:rsidRPr="002C1EBC">
              <w:rPr>
                <w:rFonts w:cs="Arial"/>
                <w:sz w:val="24"/>
                <w:szCs w:val="24"/>
              </w:rPr>
              <w:t>Absent</w:t>
            </w:r>
          </w:p>
        </w:tc>
      </w:tr>
      <w:tr w:rsidR="003B7C6F" w:rsidRPr="002C1EBC" w14:paraId="2254B58D" w14:textId="77777777" w:rsidTr="002A67D3">
        <w:tc>
          <w:tcPr>
            <w:tcW w:w="2515" w:type="dxa"/>
          </w:tcPr>
          <w:p w14:paraId="0EBC9416" w14:textId="77777777" w:rsidR="003B7C6F" w:rsidRPr="002C1EBC" w:rsidRDefault="003B7C6F" w:rsidP="002A67D3">
            <w:pPr>
              <w:rPr>
                <w:rFonts w:cs="Arial"/>
                <w:sz w:val="24"/>
                <w:szCs w:val="24"/>
              </w:rPr>
            </w:pPr>
            <w:r w:rsidRPr="002C1EBC">
              <w:rPr>
                <w:rFonts w:cs="Arial"/>
                <w:sz w:val="24"/>
                <w:szCs w:val="24"/>
              </w:rPr>
              <w:t>Instructional Staff</w:t>
            </w:r>
          </w:p>
        </w:tc>
        <w:tc>
          <w:tcPr>
            <w:tcW w:w="4770" w:type="dxa"/>
          </w:tcPr>
          <w:p w14:paraId="7389B8FA" w14:textId="77777777" w:rsidR="003B7C6F" w:rsidRPr="002C1EBC" w:rsidRDefault="003B7C6F" w:rsidP="002A67D3">
            <w:pPr>
              <w:rPr>
                <w:rFonts w:cs="Arial"/>
                <w:sz w:val="24"/>
                <w:szCs w:val="24"/>
              </w:rPr>
            </w:pPr>
            <w:r w:rsidRPr="002C1EBC">
              <w:rPr>
                <w:rFonts w:cs="Arial"/>
                <w:sz w:val="24"/>
                <w:szCs w:val="24"/>
              </w:rPr>
              <w:t>Sandrea Goree</w:t>
            </w:r>
          </w:p>
        </w:tc>
        <w:tc>
          <w:tcPr>
            <w:tcW w:w="2065" w:type="dxa"/>
          </w:tcPr>
          <w:p w14:paraId="058A3660" w14:textId="77777777" w:rsidR="003B7C6F" w:rsidRPr="002C1EBC" w:rsidRDefault="003B7C6F" w:rsidP="002A67D3">
            <w:pPr>
              <w:rPr>
                <w:rFonts w:cs="Arial"/>
                <w:sz w:val="24"/>
                <w:szCs w:val="24"/>
              </w:rPr>
            </w:pPr>
            <w:r w:rsidRPr="002C1EBC">
              <w:rPr>
                <w:rFonts w:cs="Arial"/>
                <w:sz w:val="24"/>
                <w:szCs w:val="24"/>
              </w:rPr>
              <w:t>Absent</w:t>
            </w:r>
          </w:p>
        </w:tc>
      </w:tr>
      <w:tr w:rsidR="003B7C6F" w:rsidRPr="002C1EBC" w14:paraId="4E593814" w14:textId="77777777" w:rsidTr="002A67D3">
        <w:tc>
          <w:tcPr>
            <w:tcW w:w="2515" w:type="dxa"/>
          </w:tcPr>
          <w:p w14:paraId="26C5B04D" w14:textId="77777777" w:rsidR="003B7C6F" w:rsidRPr="002C1EBC" w:rsidRDefault="003B7C6F" w:rsidP="002A67D3">
            <w:pPr>
              <w:rPr>
                <w:rFonts w:cs="Arial"/>
                <w:sz w:val="24"/>
                <w:szCs w:val="24"/>
              </w:rPr>
            </w:pPr>
            <w:r w:rsidRPr="002C1EBC">
              <w:rPr>
                <w:rFonts w:cs="Arial"/>
                <w:sz w:val="24"/>
                <w:szCs w:val="24"/>
              </w:rPr>
              <w:t>Instructional Staff</w:t>
            </w:r>
          </w:p>
        </w:tc>
        <w:tc>
          <w:tcPr>
            <w:tcW w:w="4770" w:type="dxa"/>
          </w:tcPr>
          <w:p w14:paraId="090937CB" w14:textId="77777777" w:rsidR="003B7C6F" w:rsidRPr="002C1EBC" w:rsidRDefault="003B7C6F" w:rsidP="002A67D3">
            <w:pPr>
              <w:rPr>
                <w:rFonts w:cs="Arial"/>
                <w:sz w:val="24"/>
                <w:szCs w:val="24"/>
              </w:rPr>
            </w:pPr>
            <w:r w:rsidRPr="002C1EBC">
              <w:rPr>
                <w:rFonts w:cs="Arial"/>
                <w:sz w:val="24"/>
                <w:szCs w:val="24"/>
              </w:rPr>
              <w:t>Carla Davis</w:t>
            </w:r>
          </w:p>
        </w:tc>
        <w:tc>
          <w:tcPr>
            <w:tcW w:w="2065" w:type="dxa"/>
          </w:tcPr>
          <w:p w14:paraId="41AE149A" w14:textId="77777777" w:rsidR="003B7C6F" w:rsidRPr="002C1EBC" w:rsidRDefault="003B7C6F" w:rsidP="002A67D3">
            <w:pPr>
              <w:rPr>
                <w:rFonts w:cs="Arial"/>
                <w:sz w:val="24"/>
                <w:szCs w:val="24"/>
              </w:rPr>
            </w:pPr>
            <w:r w:rsidRPr="002C1EBC">
              <w:rPr>
                <w:rFonts w:cs="Arial"/>
                <w:sz w:val="24"/>
                <w:szCs w:val="24"/>
              </w:rPr>
              <w:t>Present</w:t>
            </w:r>
          </w:p>
        </w:tc>
      </w:tr>
      <w:tr w:rsidR="003B7C6F" w:rsidRPr="002C1EBC" w14:paraId="1C947DCB" w14:textId="77777777" w:rsidTr="002A67D3">
        <w:tc>
          <w:tcPr>
            <w:tcW w:w="2515" w:type="dxa"/>
          </w:tcPr>
          <w:p w14:paraId="4FC932D4" w14:textId="77777777" w:rsidR="003B7C6F" w:rsidRPr="002C1EBC" w:rsidRDefault="003B7C6F" w:rsidP="002A67D3">
            <w:pPr>
              <w:rPr>
                <w:rFonts w:cs="Arial"/>
                <w:sz w:val="24"/>
                <w:szCs w:val="24"/>
              </w:rPr>
            </w:pPr>
            <w:r w:rsidRPr="002C1EBC">
              <w:rPr>
                <w:rFonts w:cs="Arial"/>
                <w:sz w:val="24"/>
                <w:szCs w:val="24"/>
              </w:rPr>
              <w:t>Community Member</w:t>
            </w:r>
          </w:p>
        </w:tc>
        <w:tc>
          <w:tcPr>
            <w:tcW w:w="4770" w:type="dxa"/>
          </w:tcPr>
          <w:p w14:paraId="74AFC781" w14:textId="77777777" w:rsidR="003B7C6F" w:rsidRPr="002C1EBC" w:rsidRDefault="003B7C6F" w:rsidP="002A67D3">
            <w:pPr>
              <w:rPr>
                <w:rFonts w:cs="Arial"/>
                <w:sz w:val="24"/>
                <w:szCs w:val="24"/>
              </w:rPr>
            </w:pPr>
            <w:proofErr w:type="spellStart"/>
            <w:r w:rsidRPr="002C1EBC">
              <w:rPr>
                <w:rFonts w:cs="Arial"/>
                <w:sz w:val="24"/>
                <w:szCs w:val="24"/>
              </w:rPr>
              <w:t>Ebonee</w:t>
            </w:r>
            <w:proofErr w:type="spellEnd"/>
            <w:r w:rsidRPr="002C1EBC">
              <w:rPr>
                <w:rFonts w:cs="Arial"/>
                <w:sz w:val="24"/>
                <w:szCs w:val="24"/>
              </w:rPr>
              <w:t xml:space="preserve"> Younger</w:t>
            </w:r>
          </w:p>
        </w:tc>
        <w:tc>
          <w:tcPr>
            <w:tcW w:w="2065" w:type="dxa"/>
          </w:tcPr>
          <w:p w14:paraId="16858D90" w14:textId="77777777" w:rsidR="003B7C6F" w:rsidRPr="002C1EBC" w:rsidRDefault="003B7C6F" w:rsidP="002A67D3">
            <w:pPr>
              <w:rPr>
                <w:rFonts w:cs="Arial"/>
                <w:sz w:val="24"/>
                <w:szCs w:val="24"/>
              </w:rPr>
            </w:pPr>
            <w:r w:rsidRPr="002C1EBC">
              <w:rPr>
                <w:rFonts w:cs="Arial"/>
                <w:sz w:val="24"/>
                <w:szCs w:val="24"/>
              </w:rPr>
              <w:t>Absent</w:t>
            </w:r>
          </w:p>
        </w:tc>
      </w:tr>
      <w:tr w:rsidR="003B7C6F" w:rsidRPr="002C1EBC" w14:paraId="1A8112DB" w14:textId="77777777" w:rsidTr="002A67D3">
        <w:trPr>
          <w:trHeight w:val="332"/>
        </w:trPr>
        <w:tc>
          <w:tcPr>
            <w:tcW w:w="2515" w:type="dxa"/>
          </w:tcPr>
          <w:p w14:paraId="07AA9C3B" w14:textId="77777777" w:rsidR="003B7C6F" w:rsidRPr="002C1EBC" w:rsidRDefault="003B7C6F" w:rsidP="002A67D3">
            <w:pPr>
              <w:rPr>
                <w:rFonts w:cs="Arial"/>
                <w:sz w:val="24"/>
                <w:szCs w:val="24"/>
              </w:rPr>
            </w:pPr>
            <w:r w:rsidRPr="002C1EBC">
              <w:rPr>
                <w:rFonts w:cs="Arial"/>
                <w:sz w:val="24"/>
                <w:szCs w:val="24"/>
              </w:rPr>
              <w:t>Cluster Representative</w:t>
            </w:r>
          </w:p>
        </w:tc>
        <w:tc>
          <w:tcPr>
            <w:tcW w:w="4770" w:type="dxa"/>
          </w:tcPr>
          <w:p w14:paraId="373841DA" w14:textId="77777777" w:rsidR="003B7C6F" w:rsidRPr="002C1EBC" w:rsidRDefault="003B7C6F" w:rsidP="002A67D3">
            <w:pPr>
              <w:rPr>
                <w:rFonts w:cs="Arial"/>
                <w:sz w:val="24"/>
                <w:szCs w:val="24"/>
              </w:rPr>
            </w:pPr>
            <w:proofErr w:type="spellStart"/>
            <w:r w:rsidRPr="002C1EBC">
              <w:rPr>
                <w:rFonts w:cs="Arial"/>
                <w:sz w:val="24"/>
                <w:szCs w:val="24"/>
              </w:rPr>
              <w:t>Sakinah</w:t>
            </w:r>
            <w:proofErr w:type="spellEnd"/>
            <w:r w:rsidRPr="002C1EBC">
              <w:rPr>
                <w:rFonts w:cs="Arial"/>
                <w:sz w:val="24"/>
                <w:szCs w:val="24"/>
              </w:rPr>
              <w:t xml:space="preserve"> </w:t>
            </w:r>
            <w:proofErr w:type="spellStart"/>
            <w:r w:rsidRPr="002C1EBC">
              <w:rPr>
                <w:rFonts w:cs="Arial"/>
                <w:sz w:val="24"/>
                <w:szCs w:val="24"/>
              </w:rPr>
              <w:t>Beah</w:t>
            </w:r>
            <w:proofErr w:type="spellEnd"/>
            <w:r w:rsidRPr="002C1EBC">
              <w:rPr>
                <w:rFonts w:cs="Arial"/>
                <w:sz w:val="24"/>
                <w:szCs w:val="24"/>
              </w:rPr>
              <w:t xml:space="preserve"> (Parent)</w:t>
            </w:r>
          </w:p>
        </w:tc>
        <w:tc>
          <w:tcPr>
            <w:tcW w:w="2065" w:type="dxa"/>
          </w:tcPr>
          <w:p w14:paraId="04430770" w14:textId="77777777" w:rsidR="003B7C6F" w:rsidRPr="002C1EBC" w:rsidRDefault="003B7C6F" w:rsidP="002A67D3">
            <w:pPr>
              <w:rPr>
                <w:rFonts w:cs="Arial"/>
                <w:sz w:val="24"/>
                <w:szCs w:val="24"/>
              </w:rPr>
            </w:pPr>
            <w:r w:rsidRPr="002C1EBC">
              <w:rPr>
                <w:rFonts w:cs="Arial"/>
                <w:sz w:val="24"/>
                <w:szCs w:val="24"/>
              </w:rPr>
              <w:t>Absent</w:t>
            </w:r>
          </w:p>
        </w:tc>
      </w:tr>
      <w:tr w:rsidR="003B7C6F" w:rsidRPr="002C1EBC" w14:paraId="21D04B8D" w14:textId="77777777" w:rsidTr="002A67D3">
        <w:tc>
          <w:tcPr>
            <w:tcW w:w="2515" w:type="dxa"/>
          </w:tcPr>
          <w:p w14:paraId="64BD13C1" w14:textId="77777777" w:rsidR="003B7C6F" w:rsidRPr="002C1EBC" w:rsidRDefault="003B7C6F" w:rsidP="002A67D3">
            <w:pPr>
              <w:rPr>
                <w:rFonts w:cs="Arial"/>
                <w:sz w:val="24"/>
                <w:szCs w:val="24"/>
              </w:rPr>
            </w:pPr>
            <w:r w:rsidRPr="002C1EBC">
              <w:rPr>
                <w:rFonts w:cs="Arial"/>
                <w:sz w:val="24"/>
                <w:szCs w:val="24"/>
              </w:rPr>
              <w:t>Swing Seat</w:t>
            </w:r>
          </w:p>
        </w:tc>
        <w:tc>
          <w:tcPr>
            <w:tcW w:w="4770" w:type="dxa"/>
          </w:tcPr>
          <w:p w14:paraId="44ABB5CB" w14:textId="77777777" w:rsidR="003B7C6F" w:rsidRPr="002C1EBC" w:rsidRDefault="003B7C6F" w:rsidP="002A67D3">
            <w:pPr>
              <w:rPr>
                <w:rFonts w:cs="Arial"/>
                <w:sz w:val="24"/>
                <w:szCs w:val="24"/>
              </w:rPr>
            </w:pPr>
            <w:r w:rsidRPr="002C1EBC">
              <w:rPr>
                <w:rFonts w:cs="Arial"/>
                <w:sz w:val="24"/>
                <w:szCs w:val="24"/>
              </w:rPr>
              <w:t>Angie Terry</w:t>
            </w:r>
          </w:p>
        </w:tc>
        <w:tc>
          <w:tcPr>
            <w:tcW w:w="2065" w:type="dxa"/>
          </w:tcPr>
          <w:p w14:paraId="0A6A0F0E" w14:textId="77777777" w:rsidR="003B7C6F" w:rsidRPr="002C1EBC" w:rsidRDefault="003B7C6F" w:rsidP="002A67D3">
            <w:pPr>
              <w:rPr>
                <w:rFonts w:cs="Arial"/>
                <w:sz w:val="24"/>
                <w:szCs w:val="24"/>
              </w:rPr>
            </w:pPr>
            <w:r w:rsidRPr="002C1EBC">
              <w:rPr>
                <w:rFonts w:cs="Arial"/>
                <w:sz w:val="24"/>
                <w:szCs w:val="24"/>
              </w:rPr>
              <w:t>Present</w:t>
            </w:r>
          </w:p>
        </w:tc>
      </w:tr>
      <w:tr w:rsidR="003B7C6F" w:rsidRPr="002C1EBC" w14:paraId="6371BE4C" w14:textId="77777777" w:rsidTr="002A67D3">
        <w:tc>
          <w:tcPr>
            <w:tcW w:w="2515" w:type="dxa"/>
          </w:tcPr>
          <w:p w14:paraId="4EEF344B" w14:textId="77777777" w:rsidR="003B7C6F" w:rsidRPr="002C1EBC" w:rsidRDefault="003B7C6F" w:rsidP="002A67D3">
            <w:pPr>
              <w:rPr>
                <w:rFonts w:cs="Arial"/>
                <w:sz w:val="24"/>
                <w:szCs w:val="24"/>
              </w:rPr>
            </w:pPr>
            <w:r w:rsidRPr="002C1EBC">
              <w:rPr>
                <w:rFonts w:cs="Arial"/>
                <w:sz w:val="24"/>
                <w:szCs w:val="24"/>
              </w:rPr>
              <w:t xml:space="preserve">Student </w:t>
            </w:r>
            <w:r w:rsidRPr="002C1EBC">
              <w:rPr>
                <w:rFonts w:cs="Arial"/>
                <w:i/>
                <w:sz w:val="24"/>
                <w:szCs w:val="24"/>
              </w:rPr>
              <w:t>(High Schools)</w:t>
            </w:r>
          </w:p>
        </w:tc>
        <w:tc>
          <w:tcPr>
            <w:tcW w:w="4770" w:type="dxa"/>
          </w:tcPr>
          <w:p w14:paraId="49B5F371" w14:textId="77777777" w:rsidR="003B7C6F" w:rsidRPr="002C1EBC" w:rsidRDefault="003B7C6F" w:rsidP="002A67D3">
            <w:pPr>
              <w:rPr>
                <w:rFonts w:cs="Arial"/>
                <w:sz w:val="24"/>
                <w:szCs w:val="24"/>
              </w:rPr>
            </w:pPr>
          </w:p>
        </w:tc>
        <w:tc>
          <w:tcPr>
            <w:tcW w:w="2065" w:type="dxa"/>
          </w:tcPr>
          <w:p w14:paraId="644919DA" w14:textId="77777777" w:rsidR="003B7C6F" w:rsidRPr="002C1EBC" w:rsidRDefault="003B7C6F" w:rsidP="002A67D3">
            <w:pPr>
              <w:rPr>
                <w:rFonts w:cs="Arial"/>
                <w:sz w:val="24"/>
                <w:szCs w:val="24"/>
              </w:rPr>
            </w:pPr>
          </w:p>
        </w:tc>
      </w:tr>
    </w:tbl>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p w14:paraId="145CE6AC" w14:textId="32DA5EEE" w:rsidR="00C73E61" w:rsidRDefault="00C73E61" w:rsidP="00C73E61">
      <w:pPr>
        <w:pStyle w:val="ListParagraph"/>
        <w:numPr>
          <w:ilvl w:val="0"/>
          <w:numId w:val="17"/>
        </w:numPr>
      </w:pPr>
      <w:r>
        <w:t>Approval of Agenda: Motion made by Carla Davis; Seconded by: Go Team Members</w:t>
      </w:r>
    </w:p>
    <w:p w14:paraId="7E789911" w14:textId="05F5BE5B" w:rsidR="00C73E61" w:rsidRDefault="00C73E61" w:rsidP="00C73E61">
      <w:pPr>
        <w:pStyle w:val="ListParagraph"/>
        <w:numPr>
          <w:ilvl w:val="0"/>
          <w:numId w:val="17"/>
        </w:numPr>
      </w:pPr>
      <w:r>
        <w:t>Members approving: All</w:t>
      </w:r>
    </w:p>
    <w:p w14:paraId="3F9451BF" w14:textId="0DB89E1B" w:rsidR="00C73E61" w:rsidRDefault="00C73E61" w:rsidP="00C73E61">
      <w:pPr>
        <w:pStyle w:val="ListParagraph"/>
        <w:numPr>
          <w:ilvl w:val="0"/>
          <w:numId w:val="17"/>
        </w:numPr>
      </w:pPr>
      <w:r>
        <w:t>Members opposing: All</w:t>
      </w:r>
    </w:p>
    <w:p w14:paraId="7E9617F2" w14:textId="5025BC57" w:rsidR="00C73E61" w:rsidRDefault="00C73E61" w:rsidP="00C73E61">
      <w:pPr>
        <w:pStyle w:val="ListParagraph"/>
        <w:numPr>
          <w:ilvl w:val="0"/>
          <w:numId w:val="17"/>
        </w:numPr>
      </w:pPr>
      <w:r>
        <w:t>Members Abstaining: None</w:t>
      </w:r>
    </w:p>
    <w:p w14:paraId="52B72999" w14:textId="2BC65EF1" w:rsidR="00C73E61" w:rsidRDefault="00C73E61" w:rsidP="00C73E61">
      <w:pPr>
        <w:pStyle w:val="ListParagraph"/>
        <w:numPr>
          <w:ilvl w:val="0"/>
          <w:numId w:val="17"/>
        </w:numPr>
      </w:pPr>
      <w:r>
        <w:t>Motion: Passes</w:t>
      </w:r>
    </w:p>
    <w:p w14:paraId="7435130C" w14:textId="3FB6869D" w:rsidR="00C73E61" w:rsidRDefault="00C73E61" w:rsidP="00C73E61">
      <w:pPr>
        <w:pStyle w:val="ListParagraph"/>
        <w:numPr>
          <w:ilvl w:val="0"/>
          <w:numId w:val="17"/>
        </w:numPr>
      </w:pPr>
      <w:r>
        <w:t xml:space="preserve">Approval of Previous Meeting: Motion to Approve by Carla Davis; Seconded and Previous Minutes are approved </w:t>
      </w:r>
    </w:p>
    <w:p w14:paraId="58571C96" w14:textId="77777777" w:rsidR="009B290B" w:rsidRPr="00C73E61" w:rsidRDefault="009B290B" w:rsidP="009B290B"/>
    <w:p w14:paraId="002100E8" w14:textId="42DF207A" w:rsidR="00C73E61" w:rsidRDefault="00C73E61" w:rsidP="00C73E61">
      <w:pPr>
        <w:pStyle w:val="Default"/>
      </w:pPr>
    </w:p>
    <w:p w14:paraId="04EDB5E0" w14:textId="77777777" w:rsidR="00066A07" w:rsidRDefault="00066A07" w:rsidP="00C73E61">
      <w:pPr>
        <w:pStyle w:val="Default"/>
      </w:pPr>
    </w:p>
    <w:p w14:paraId="0D2C70F1" w14:textId="77777777" w:rsidR="00C73E61" w:rsidRDefault="00C73E61" w:rsidP="00C73E61">
      <w:pPr>
        <w:pStyle w:val="Default"/>
      </w:pPr>
      <w:r>
        <w:lastRenderedPageBreak/>
        <w:t xml:space="preserve"> </w:t>
      </w: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37A65077" w:rsidR="00D5348B" w:rsidRDefault="00AB22DE" w:rsidP="00F259D5">
      <w:pPr>
        <w:pStyle w:val="Heading1"/>
        <w:numPr>
          <w:ilvl w:val="0"/>
          <w:numId w:val="2"/>
        </w:numPr>
        <w:rPr>
          <w:color w:val="EA751A"/>
        </w:rPr>
      </w:pPr>
      <w:r>
        <w:rPr>
          <w:color w:val="EA751A"/>
        </w:rPr>
        <w:t xml:space="preserve">Discussion Items </w:t>
      </w:r>
    </w:p>
    <w:p w14:paraId="0269AAB1" w14:textId="1E5D873D" w:rsidR="00C73E61" w:rsidRPr="00C73E61" w:rsidRDefault="00C73E61" w:rsidP="00C73E61">
      <w:pPr>
        <w:pStyle w:val="ListParagraph"/>
        <w:numPr>
          <w:ilvl w:val="0"/>
          <w:numId w:val="18"/>
        </w:numPr>
      </w:pPr>
      <w:r>
        <w:t xml:space="preserve">Behavior: Mr. Ford and Mrs. Sithole are working diligently to address behavior concerns. </w:t>
      </w:r>
      <w:r w:rsidR="00735738">
        <w:t xml:space="preserve">They </w:t>
      </w:r>
      <w:r>
        <w:t>will provide additional training and</w:t>
      </w:r>
      <w:r w:rsidR="00735738">
        <w:t xml:space="preserve"> support for teachers, as well as continue to communicate consistently and effectively with parents to address behavior expectations with their students. </w:t>
      </w:r>
    </w:p>
    <w:p w14:paraId="1663FE3C" w14:textId="1B73264F" w:rsidR="00F259D5" w:rsidRDefault="00F259D5" w:rsidP="00F259D5">
      <w:pPr>
        <w:pStyle w:val="Heading1"/>
        <w:numPr>
          <w:ilvl w:val="0"/>
          <w:numId w:val="2"/>
        </w:numPr>
        <w:rPr>
          <w:color w:val="EA751A"/>
        </w:rPr>
      </w:pPr>
      <w:r>
        <w:rPr>
          <w:color w:val="EA751A"/>
        </w:rPr>
        <w:t xml:space="preserve">Information Items </w:t>
      </w:r>
    </w:p>
    <w:p w14:paraId="7F977D1F" w14:textId="269B420A" w:rsidR="00735738" w:rsidRDefault="00735738" w:rsidP="00735738">
      <w:pPr>
        <w:pStyle w:val="ListParagraph"/>
        <w:numPr>
          <w:ilvl w:val="0"/>
          <w:numId w:val="19"/>
        </w:numPr>
      </w:pPr>
      <w:r>
        <w:t xml:space="preserve"> Budget Updates </w:t>
      </w:r>
    </w:p>
    <w:p w14:paraId="2B916823" w14:textId="3D4E4AC7" w:rsidR="00735738" w:rsidRDefault="00735738" w:rsidP="00735738">
      <w:pPr>
        <w:pStyle w:val="ListParagraph"/>
        <w:numPr>
          <w:ilvl w:val="1"/>
          <w:numId w:val="18"/>
        </w:numPr>
      </w:pPr>
      <w:r>
        <w:t>Budget will come out around January 15, 2019. The district will determine eligibility of turn around schools due to current CCRPI scores and will inform Mr. Ford. Once informed, Mr. Ford will be able to allocate funds appropriately.</w:t>
      </w:r>
    </w:p>
    <w:p w14:paraId="059766CC" w14:textId="77777777" w:rsidR="00735738" w:rsidRDefault="00735738" w:rsidP="00735738">
      <w:pPr>
        <w:pStyle w:val="ListParagraph"/>
        <w:ind w:left="1080"/>
      </w:pPr>
    </w:p>
    <w:p w14:paraId="01FA0A0A" w14:textId="7922644F" w:rsidR="00735738" w:rsidRDefault="00735738" w:rsidP="00735738">
      <w:pPr>
        <w:pStyle w:val="ListParagraph"/>
        <w:numPr>
          <w:ilvl w:val="0"/>
          <w:numId w:val="19"/>
        </w:numPr>
      </w:pPr>
      <w:r>
        <w:t>Projections for SY2020</w:t>
      </w:r>
    </w:p>
    <w:p w14:paraId="376F2E33" w14:textId="3DE8E5F3" w:rsidR="00735738" w:rsidRDefault="00735738" w:rsidP="00735738">
      <w:pPr>
        <w:pStyle w:val="ListParagraph"/>
        <w:numPr>
          <w:ilvl w:val="1"/>
          <w:numId w:val="18"/>
        </w:numPr>
      </w:pPr>
      <w:r>
        <w:t>We are projected to have 375 Students</w:t>
      </w:r>
      <w:r w:rsidR="00D44582">
        <w:t>.</w:t>
      </w:r>
    </w:p>
    <w:p w14:paraId="7B1ED754" w14:textId="66027E1A" w:rsidR="0010796E" w:rsidRDefault="00763FE9" w:rsidP="00652D5B">
      <w:pPr>
        <w:pStyle w:val="Heading1"/>
        <w:numPr>
          <w:ilvl w:val="0"/>
          <w:numId w:val="2"/>
        </w:numPr>
        <w:rPr>
          <w:color w:val="EA751A"/>
        </w:rPr>
      </w:pPr>
      <w:r w:rsidRPr="0010796E">
        <w:rPr>
          <w:color w:val="EA751A"/>
        </w:rPr>
        <w:t>Announcements</w:t>
      </w:r>
    </w:p>
    <w:p w14:paraId="08AC9732" w14:textId="3E46298F" w:rsidR="00735738" w:rsidRPr="00735738" w:rsidRDefault="00735738" w:rsidP="00652D5B">
      <w:pPr>
        <w:pStyle w:val="ListParagraph"/>
        <w:numPr>
          <w:ilvl w:val="0"/>
          <w:numId w:val="18"/>
        </w:numPr>
        <w:spacing w:line="240" w:lineRule="auto"/>
      </w:pPr>
      <w:r>
        <w:t xml:space="preserve">New families are moving into the neighborhood; we will work toward creating a plan to inform the community about the positive things happening at </w:t>
      </w:r>
      <w:proofErr w:type="spellStart"/>
      <w:r>
        <w:t>Perkerson</w:t>
      </w:r>
      <w:proofErr w:type="spellEnd"/>
      <w:r>
        <w:t xml:space="preserve">. </w:t>
      </w:r>
    </w:p>
    <w:p w14:paraId="61C1CFBD" w14:textId="30A01BCC" w:rsidR="00763FE9" w:rsidRDefault="00066A07" w:rsidP="00652D5B">
      <w:pPr>
        <w:pStyle w:val="Heading1"/>
        <w:numPr>
          <w:ilvl w:val="0"/>
          <w:numId w:val="2"/>
        </w:numPr>
        <w:rPr>
          <w:color w:val="EA751A"/>
        </w:rPr>
      </w:pPr>
      <w:r>
        <w:rPr>
          <w:color w:val="EA751A"/>
        </w:rPr>
        <w:t>Public Comment</w:t>
      </w:r>
      <w:r w:rsidR="00652D5B">
        <w:rPr>
          <w:color w:val="EA751A"/>
        </w:rPr>
        <w:t xml:space="preserve"> </w:t>
      </w:r>
    </w:p>
    <w:p w14:paraId="425BC287" w14:textId="03742E6E" w:rsidR="00066A07" w:rsidRPr="00066A07" w:rsidRDefault="00066A07" w:rsidP="00652D5B">
      <w:pPr>
        <w:pStyle w:val="ListParagraph"/>
        <w:numPr>
          <w:ilvl w:val="0"/>
          <w:numId w:val="18"/>
        </w:numPr>
        <w:spacing w:line="240" w:lineRule="auto"/>
      </w:pPr>
      <w:r>
        <w:t>No Public Comment</w:t>
      </w:r>
    </w:p>
    <w:p w14:paraId="01E76C4E" w14:textId="296742C8" w:rsidR="00066A07" w:rsidRDefault="00066A07" w:rsidP="00652D5B">
      <w:pPr>
        <w:pStyle w:val="Heading1"/>
        <w:numPr>
          <w:ilvl w:val="0"/>
          <w:numId w:val="2"/>
        </w:numPr>
        <w:rPr>
          <w:color w:val="EA751A"/>
        </w:rPr>
      </w:pPr>
      <w:r>
        <w:rPr>
          <w:color w:val="EA751A"/>
        </w:rPr>
        <w:t>Adjournment</w:t>
      </w:r>
    </w:p>
    <w:p w14:paraId="1F7B6ED8" w14:textId="545B2B92" w:rsidR="00066A07" w:rsidRDefault="00066A07" w:rsidP="00652D5B">
      <w:pPr>
        <w:pStyle w:val="ListParagraph"/>
        <w:numPr>
          <w:ilvl w:val="0"/>
          <w:numId w:val="18"/>
        </w:numPr>
        <w:spacing w:line="240" w:lineRule="auto"/>
      </w:pPr>
      <w:r>
        <w:t>Motion made by Carla Davis; Seconded by: Go Team</w:t>
      </w:r>
    </w:p>
    <w:p w14:paraId="48A35EC0" w14:textId="5D540BA9" w:rsidR="00066A07" w:rsidRDefault="00066A07" w:rsidP="00652D5B">
      <w:pPr>
        <w:pStyle w:val="ListParagraph"/>
        <w:numPr>
          <w:ilvl w:val="0"/>
          <w:numId w:val="18"/>
        </w:numPr>
        <w:spacing w:line="240" w:lineRule="auto"/>
      </w:pPr>
      <w:r>
        <w:t>Members Approving: All</w:t>
      </w:r>
    </w:p>
    <w:p w14:paraId="7C50391E" w14:textId="5645B954" w:rsidR="00066A07" w:rsidRDefault="00066A07" w:rsidP="00652D5B">
      <w:pPr>
        <w:pStyle w:val="ListParagraph"/>
        <w:numPr>
          <w:ilvl w:val="0"/>
          <w:numId w:val="18"/>
        </w:numPr>
        <w:spacing w:line="240" w:lineRule="auto"/>
      </w:pPr>
      <w:r>
        <w:t>Members Opposing: All</w:t>
      </w:r>
    </w:p>
    <w:p w14:paraId="4BE3B1CB" w14:textId="2BCB6A49" w:rsidR="00066A07" w:rsidRDefault="00066A07" w:rsidP="00652D5B">
      <w:pPr>
        <w:pStyle w:val="ListParagraph"/>
        <w:numPr>
          <w:ilvl w:val="0"/>
          <w:numId w:val="18"/>
        </w:numPr>
        <w:spacing w:line="240" w:lineRule="auto"/>
      </w:pPr>
      <w:r>
        <w:t>Members Abstaining: None</w:t>
      </w:r>
    </w:p>
    <w:p w14:paraId="35B944DE" w14:textId="38D9B390" w:rsidR="00066A07" w:rsidRDefault="00066A07" w:rsidP="00652D5B">
      <w:pPr>
        <w:pStyle w:val="ListParagraph"/>
        <w:numPr>
          <w:ilvl w:val="0"/>
          <w:numId w:val="18"/>
        </w:numPr>
        <w:spacing w:line="240" w:lineRule="auto"/>
      </w:pPr>
      <w:r>
        <w:t>Motion Passes</w:t>
      </w:r>
    </w:p>
    <w:p w14:paraId="12CA78AD" w14:textId="71E8912B" w:rsidR="00066A07" w:rsidRDefault="00066A07" w:rsidP="00652D5B">
      <w:pPr>
        <w:pStyle w:val="ListParagraph"/>
        <w:numPr>
          <w:ilvl w:val="0"/>
          <w:numId w:val="18"/>
        </w:numPr>
        <w:spacing w:line="240" w:lineRule="auto"/>
      </w:pPr>
      <w:r>
        <w:t>Adjourned at 6:32</w:t>
      </w:r>
    </w:p>
    <w:p w14:paraId="021621C0" w14:textId="08968EE5" w:rsidR="00652D5B" w:rsidRDefault="00652D5B" w:rsidP="00652D5B"/>
    <w:p w14:paraId="104AE4DE" w14:textId="34E842C3" w:rsidR="00652D5B" w:rsidRDefault="00652D5B" w:rsidP="00652D5B">
      <w:r>
        <w:t>Minutes Taken By:  Angela Terry</w:t>
      </w:r>
    </w:p>
    <w:p w14:paraId="4D55F394" w14:textId="5B2462AF" w:rsidR="00652D5B" w:rsidRDefault="00652D5B" w:rsidP="00652D5B">
      <w:r>
        <w:t>Positon: Secretary</w:t>
      </w:r>
    </w:p>
    <w:p w14:paraId="5EDA94D1" w14:textId="7AD190A2" w:rsidR="00763FE9" w:rsidRDefault="00D44582" w:rsidP="00763FE9">
      <w:pPr>
        <w:rPr>
          <w:color w:val="EA751A"/>
          <w:sz w:val="28"/>
          <w:szCs w:val="28"/>
        </w:rPr>
      </w:pPr>
      <w:r>
        <w:t>Date Approved: Dec. 7, 2018</w:t>
      </w:r>
      <w:r w:rsidR="00652D5B">
        <w:t xml:space="preserve">                                     </w:t>
      </w: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CD12" w14:textId="77777777" w:rsidR="00A14EE9" w:rsidRDefault="00A14EE9">
      <w:pPr>
        <w:spacing w:before="0" w:after="0" w:line="240" w:lineRule="auto"/>
      </w:pPr>
      <w:r>
        <w:separator/>
      </w:r>
    </w:p>
  </w:endnote>
  <w:endnote w:type="continuationSeparator" w:id="0">
    <w:p w14:paraId="247108AE" w14:textId="77777777" w:rsidR="00A14EE9" w:rsidRDefault="00A14E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18019681"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0C57EF">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F7A9A" w14:textId="77777777" w:rsidR="00A14EE9" w:rsidRDefault="00A14EE9">
      <w:pPr>
        <w:spacing w:before="0" w:after="0" w:line="240" w:lineRule="auto"/>
      </w:pPr>
      <w:r>
        <w:separator/>
      </w:r>
    </w:p>
  </w:footnote>
  <w:footnote w:type="continuationSeparator" w:id="0">
    <w:p w14:paraId="7FC7F5D4" w14:textId="77777777" w:rsidR="00A14EE9" w:rsidRDefault="00A14EE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F67F3"/>
    <w:multiLevelType w:val="hybridMultilevel"/>
    <w:tmpl w:val="36689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A13B17"/>
    <w:multiLevelType w:val="hybridMultilevel"/>
    <w:tmpl w:val="3040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F7E08"/>
    <w:multiLevelType w:val="hybridMultilevel"/>
    <w:tmpl w:val="0628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2684D"/>
    <w:multiLevelType w:val="hybridMultilevel"/>
    <w:tmpl w:val="2A22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A5A21"/>
    <w:multiLevelType w:val="hybridMultilevel"/>
    <w:tmpl w:val="1AEA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D3EE5"/>
    <w:multiLevelType w:val="hybridMultilevel"/>
    <w:tmpl w:val="4C64FB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A0E7E"/>
    <w:multiLevelType w:val="hybridMultilevel"/>
    <w:tmpl w:val="7842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90CA9"/>
    <w:multiLevelType w:val="hybridMultilevel"/>
    <w:tmpl w:val="B19AEF5E"/>
    <w:lvl w:ilvl="0" w:tplc="DB945BAE">
      <w:start w:val="1"/>
      <w:numFmt w:val="lowerLetter"/>
      <w:lvlText w:val="%1."/>
      <w:lvlJc w:val="left"/>
      <w:pPr>
        <w:ind w:left="1440" w:hanging="360"/>
      </w:pPr>
      <w:rPr>
        <w:rFonts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437B90"/>
    <w:multiLevelType w:val="hybridMultilevel"/>
    <w:tmpl w:val="3250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96008"/>
    <w:multiLevelType w:val="hybridMultilevel"/>
    <w:tmpl w:val="A56E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191B92"/>
    <w:multiLevelType w:val="hybridMultilevel"/>
    <w:tmpl w:val="878C987C"/>
    <w:lvl w:ilvl="0" w:tplc="9DDCA9B2">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BA2CD0"/>
    <w:multiLevelType w:val="hybridMultilevel"/>
    <w:tmpl w:val="A9B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E51DB"/>
    <w:multiLevelType w:val="hybridMultilevel"/>
    <w:tmpl w:val="BD5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4"/>
  </w:num>
  <w:num w:numId="5">
    <w:abstractNumId w:val="6"/>
  </w:num>
  <w:num w:numId="6">
    <w:abstractNumId w:val="3"/>
  </w:num>
  <w:num w:numId="7">
    <w:abstractNumId w:val="2"/>
  </w:num>
  <w:num w:numId="8">
    <w:abstractNumId w:val="7"/>
  </w:num>
  <w:num w:numId="9">
    <w:abstractNumId w:val="1"/>
  </w:num>
  <w:num w:numId="10">
    <w:abstractNumId w:val="11"/>
  </w:num>
  <w:num w:numId="11">
    <w:abstractNumId w:val="18"/>
  </w:num>
  <w:num w:numId="12">
    <w:abstractNumId w:val="17"/>
  </w:num>
  <w:num w:numId="13">
    <w:abstractNumId w:val="4"/>
  </w:num>
  <w:num w:numId="14">
    <w:abstractNumId w:val="12"/>
  </w:num>
  <w:num w:numId="15">
    <w:abstractNumId w:val="13"/>
  </w:num>
  <w:num w:numId="16">
    <w:abstractNumId w:val="0"/>
  </w:num>
  <w:num w:numId="17">
    <w:abstractNumId w:val="15"/>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66A07"/>
    <w:rsid w:val="00086E25"/>
    <w:rsid w:val="000A7D60"/>
    <w:rsid w:val="000B0445"/>
    <w:rsid w:val="000C57EF"/>
    <w:rsid w:val="000E2969"/>
    <w:rsid w:val="0010796E"/>
    <w:rsid w:val="00180B69"/>
    <w:rsid w:val="001A4EA5"/>
    <w:rsid w:val="001E5DA3"/>
    <w:rsid w:val="002249BF"/>
    <w:rsid w:val="00247143"/>
    <w:rsid w:val="00293787"/>
    <w:rsid w:val="002E33C5"/>
    <w:rsid w:val="00306819"/>
    <w:rsid w:val="0031504F"/>
    <w:rsid w:val="003508A2"/>
    <w:rsid w:val="003A4E58"/>
    <w:rsid w:val="003B4D71"/>
    <w:rsid w:val="003B7C6F"/>
    <w:rsid w:val="004356C2"/>
    <w:rsid w:val="004C5B9C"/>
    <w:rsid w:val="005A469E"/>
    <w:rsid w:val="005D6547"/>
    <w:rsid w:val="00652D5B"/>
    <w:rsid w:val="006A5F24"/>
    <w:rsid w:val="00707C65"/>
    <w:rsid w:val="00727D98"/>
    <w:rsid w:val="00735738"/>
    <w:rsid w:val="00763FE9"/>
    <w:rsid w:val="007674FF"/>
    <w:rsid w:val="007B7952"/>
    <w:rsid w:val="007B7EBB"/>
    <w:rsid w:val="007F23D8"/>
    <w:rsid w:val="008C622E"/>
    <w:rsid w:val="008D2884"/>
    <w:rsid w:val="00905F1A"/>
    <w:rsid w:val="0096368A"/>
    <w:rsid w:val="009B290B"/>
    <w:rsid w:val="009C7E6A"/>
    <w:rsid w:val="00A12B40"/>
    <w:rsid w:val="00A14EE9"/>
    <w:rsid w:val="00AA76F4"/>
    <w:rsid w:val="00AB22DE"/>
    <w:rsid w:val="00AC2CFC"/>
    <w:rsid w:val="00B13A86"/>
    <w:rsid w:val="00B34C1A"/>
    <w:rsid w:val="00B43617"/>
    <w:rsid w:val="00B830F5"/>
    <w:rsid w:val="00B84998"/>
    <w:rsid w:val="00BC4CFA"/>
    <w:rsid w:val="00C03AF3"/>
    <w:rsid w:val="00C614E8"/>
    <w:rsid w:val="00C73E61"/>
    <w:rsid w:val="00D14E1A"/>
    <w:rsid w:val="00D32908"/>
    <w:rsid w:val="00D44582"/>
    <w:rsid w:val="00D5348B"/>
    <w:rsid w:val="00D53BCD"/>
    <w:rsid w:val="00D65096"/>
    <w:rsid w:val="00D7614D"/>
    <w:rsid w:val="00D77157"/>
    <w:rsid w:val="00D868A5"/>
    <w:rsid w:val="00DA6D3E"/>
    <w:rsid w:val="00E90086"/>
    <w:rsid w:val="00EB07C6"/>
    <w:rsid w:val="00EC700A"/>
    <w:rsid w:val="00ED3A00"/>
    <w:rsid w:val="00F05A15"/>
    <w:rsid w:val="00F259D5"/>
    <w:rsid w:val="00F40F66"/>
    <w:rsid w:val="00F43A42"/>
    <w:rsid w:val="00F958B1"/>
    <w:rsid w:val="00FA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 w:type="character" w:customStyle="1" w:styleId="heading00201char">
    <w:name w:val="heading_00201__char"/>
    <w:basedOn w:val="DefaultParagraphFont"/>
    <w:rsid w:val="00B13A86"/>
  </w:style>
  <w:style w:type="table" w:customStyle="1" w:styleId="TableGrid1">
    <w:name w:val="Table Grid1"/>
    <w:basedOn w:val="TableNormal"/>
    <w:next w:val="TableGrid"/>
    <w:uiPriority w:val="39"/>
    <w:rsid w:val="003B7C6F"/>
    <w:pPr>
      <w:spacing w:before="0" w:after="0"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E61"/>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49168">
      <w:bodyDiv w:val="1"/>
      <w:marLeft w:val="0"/>
      <w:marRight w:val="0"/>
      <w:marTop w:val="0"/>
      <w:marBottom w:val="0"/>
      <w:divBdr>
        <w:top w:val="none" w:sz="0" w:space="0" w:color="auto"/>
        <w:left w:val="none" w:sz="0" w:space="0" w:color="auto"/>
        <w:bottom w:val="none" w:sz="0" w:space="0" w:color="auto"/>
        <w:right w:val="none" w:sz="0" w:space="0" w:color="auto"/>
      </w:divBdr>
    </w:div>
    <w:div w:id="17393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7816-62F2-4E17-9AE3-2F31A2E2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Green, Yashica</cp:lastModifiedBy>
  <cp:revision>2</cp:revision>
  <cp:lastPrinted>2016-09-14T16:45:00Z</cp:lastPrinted>
  <dcterms:created xsi:type="dcterms:W3CDTF">2018-12-10T14:14:00Z</dcterms:created>
  <dcterms:modified xsi:type="dcterms:W3CDTF">2018-12-10T14:14:00Z</dcterms:modified>
</cp:coreProperties>
</file>